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pPr>
      <w:r w:rsidDel="00000000" w:rsidR="00000000" w:rsidRPr="00000000">
        <w:rPr>
          <w:rtl w:val="0"/>
        </w:rPr>
        <w:t xml:space="preserve">SU CARTA INTESTATA DEL OPERATORE ECONOMICO INTERESSATO</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pPr>
      <w:r w:rsidDel="00000000" w:rsidR="00000000" w:rsidRPr="00000000">
        <w:rPr>
          <w:rtl w:val="0"/>
        </w:rPr>
        <w:tab/>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Verdana" w:cs="Verdana" w:eastAsia="Verdana" w:hAnsi="Verdana"/>
          <w:sz w:val="20"/>
          <w:szCs w:val="20"/>
        </w:rPr>
      </w:pPr>
      <w:r w:rsidDel="00000000" w:rsidR="00000000" w:rsidRPr="00000000">
        <w:rPr>
          <w:rtl w:val="0"/>
        </w:rPr>
        <w:tab/>
        <w:tab/>
        <w:tab/>
        <w:tab/>
        <w:tab/>
        <w:tab/>
        <w:tab/>
        <w:tab/>
      </w:r>
      <w:r w:rsidDel="00000000" w:rsidR="00000000" w:rsidRPr="00000000">
        <w:rPr>
          <w:rFonts w:ascii="Verdana" w:cs="Verdana" w:eastAsia="Verdana" w:hAnsi="Verdana"/>
          <w:sz w:val="20"/>
          <w:szCs w:val="20"/>
          <w:rtl w:val="0"/>
        </w:rPr>
        <w:t xml:space="preserve">Spett.le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ab/>
        <w:tab/>
        <w:t xml:space="preserve">Unione Valli Reno, Lavino e Samoggia</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ab/>
        <w:tab/>
        <w:t xml:space="preserve">Servizio Informatico Associato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040" w:right="0" w:firstLine="72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Via dei Mille 9</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040" w:right="0" w:firstLine="72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40033 Casalecchio di Reno (BO)</w:t>
        <w:tab/>
        <w:tab/>
        <w:tab/>
        <w:tab/>
        <w:tab/>
        <w:tab/>
        <w:tab/>
        <w:tab/>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auto" w:val="clear"/>
        <w:tabs>
          <w:tab w:val="left" w:pos="3969"/>
          <w:tab w:val="left" w:pos="5670"/>
        </w:tabs>
        <w:spacing w:after="0" w:before="0" w:line="240" w:lineRule="auto"/>
        <w:ind w:left="0" w:firstLine="0"/>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auto" w:val="clear"/>
        <w:tabs>
          <w:tab w:val="left" w:pos="3969"/>
          <w:tab w:val="left" w:pos="5670"/>
        </w:tabs>
        <w:spacing w:after="0" w:before="0" w:line="240" w:lineRule="auto"/>
        <w:ind w:left="0" w:firstLine="0"/>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via PEC </w:t>
      </w:r>
      <w:hyperlink r:id="rId6">
        <w:r w:rsidDel="00000000" w:rsidR="00000000" w:rsidRPr="00000000">
          <w:rPr>
            <w:rFonts w:ascii="Verdana" w:cs="Verdana" w:eastAsia="Verdana" w:hAnsi="Verdana"/>
            <w:color w:val="1155cc"/>
            <w:sz w:val="20"/>
            <w:szCs w:val="20"/>
            <w:highlight w:val="white"/>
            <w:u w:val="single"/>
            <w:rtl w:val="0"/>
          </w:rPr>
          <w:t xml:space="preserve">unione.renolavinosamoggia@cert.cittametropolitana.bo.it</w:t>
        </w:r>
      </w:hyperlink>
      <w:r w:rsidDel="00000000" w:rsidR="00000000" w:rsidRPr="00000000">
        <w:rPr>
          <w:rFonts w:ascii="Verdana" w:cs="Verdana" w:eastAsia="Verdana" w:hAnsi="Verdana"/>
          <w:sz w:val="20"/>
          <w:szCs w:val="20"/>
          <w:highlight w:val="white"/>
          <w:rtl w:val="0"/>
        </w:rPr>
        <w:t xml:space="preserve"> </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Verdana" w:cs="Verdana" w:eastAsia="Verdana" w:hAnsi="Verdana"/>
          <w:sz w:val="20"/>
          <w:szCs w:val="20"/>
          <w:highlight w:val="yellow"/>
        </w:rPr>
      </w:pPr>
      <w:r w:rsidDel="00000000" w:rsidR="00000000" w:rsidRPr="00000000">
        <w:rPr>
          <w:rFonts w:ascii="Verdana" w:cs="Verdana" w:eastAsia="Verdana" w:hAnsi="Verdana"/>
          <w:b w:val="1"/>
          <w:sz w:val="20"/>
          <w:szCs w:val="20"/>
          <w:rtl w:val="0"/>
        </w:rPr>
        <w:t xml:space="preserve">OGGETTO: INVIO MANIFESTAZIONE DI INTERESSE PER AFFIDAMENTO SERVIZI </w:t>
      </w:r>
      <w:r w:rsidDel="00000000" w:rsidR="00000000" w:rsidRPr="00000000">
        <w:rPr>
          <w:rFonts w:ascii="Verdana" w:cs="Verdana" w:eastAsia="Verdana" w:hAnsi="Verdana"/>
          <w:b w:val="1"/>
          <w:smallCaps w:val="1"/>
          <w:sz w:val="20"/>
          <w:szCs w:val="20"/>
          <w:rtl w:val="0"/>
        </w:rPr>
        <w:t xml:space="preserve">DI NOLEGGIO STAMPANTI/FOTOCOPIATRICI MULTIFUNZIONE PER I COMUNI DI CASALECCHIO DI RENO E SASSO MARCONI</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F">
      <w:pPr>
        <w:keepNext w:val="1"/>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0" w:right="-142" w:firstLine="0"/>
        <w:contextualSpacing w:val="0"/>
        <w:jc w:val="both"/>
        <w:rPr/>
      </w:pPr>
      <w:r w:rsidDel="00000000" w:rsidR="00000000" w:rsidRPr="00000000">
        <w:rPr>
          <w:rtl w:val="0"/>
        </w:rPr>
      </w:r>
    </w:p>
    <w:p w:rsidR="00000000" w:rsidDel="00000000" w:rsidP="00000000" w:rsidRDefault="00000000" w:rsidRPr="00000000" w14:paraId="00000010">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sottoscritto _____________________________________________________ nato il ____________________a_________________________CF____________________________In qualità di _______________________________________________________della Società ______________________________________________con sede legale in ______________________________via__________________n°_________</w:t>
      </w:r>
    </w:p>
    <w:p w:rsidR="00000000" w:rsidDel="00000000" w:rsidP="00000000" w:rsidRDefault="00000000" w:rsidRPr="00000000" w14:paraId="00000011">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telefono ______________________ fax ____________________________</w:t>
      </w:r>
    </w:p>
    <w:p w:rsidR="00000000" w:rsidDel="00000000" w:rsidP="00000000" w:rsidRDefault="00000000" w:rsidRPr="00000000" w14:paraId="00000012">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indirizzo e-mail_______________________________________________________________</w:t>
      </w:r>
    </w:p>
    <w:p w:rsidR="00000000" w:rsidDel="00000000" w:rsidP="00000000" w:rsidRDefault="00000000" w:rsidRPr="00000000" w14:paraId="00000013">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indirizzo posta elettronica certificata (obbligatorio)___________________________________</w:t>
      </w:r>
    </w:p>
    <w:p w:rsidR="00000000" w:rsidDel="00000000" w:rsidP="00000000" w:rsidRDefault="00000000" w:rsidRPr="00000000" w14:paraId="00000014">
      <w:pPr>
        <w:spacing w:line="24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Codice Fiscale ________________________________________________________________</w:t>
      </w:r>
    </w:p>
    <w:p w:rsidR="00000000" w:rsidDel="00000000" w:rsidP="00000000" w:rsidRDefault="00000000" w:rsidRPr="00000000" w14:paraId="00000015">
      <w:pPr>
        <w:spacing w:line="24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spacing w:line="24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Partita IVA __________________________________________________________________</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auto" w:val="clear"/>
        <w:spacing w:after="0" w:before="0"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Letto l’avviso di pari oggetto</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spacing w:after="0" w:before="0" w:line="360" w:lineRule="auto"/>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CHIEDE</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spacing w:after="0" w:before="0"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invitato alla procedura di gara per l’affidamento del servizio di noleggio apparecchiature multifunzione e relativo servizio di assistenza e sostituzione materiale di consumo per i Comuni di Casalecchio di Reno e Sasso Marconi per il periodo di anni quattro (4) dalla data di stipula del contratto, ai sensi degli artt. 36, c. 2, lett. b) del D.Lgs 50/2016 con le modalità di cui all’art. 63, c. 6, D.Lgs 50/2016.</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spacing w:after="0" w:before="0"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spacing w:after="0" w:before="0"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tal fine, ai sensi dell’art. DPR 445/2000 artt 46 e 47</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spacing w:after="0" w:before="0" w:line="360" w:lineRule="auto"/>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DICHIARA</w:t>
      </w:r>
    </w:p>
    <w:p w:rsidR="00000000" w:rsidDel="00000000" w:rsidP="00000000" w:rsidRDefault="00000000" w:rsidRPr="00000000" w14:paraId="0000001E">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NON essere in nessuna situazione prevista dall’art. 80 del D. Lgs. 50/2016 “Motivi di esclusione”;</w:t>
      </w:r>
    </w:p>
    <w:p w:rsidR="00000000" w:rsidDel="00000000" w:rsidP="00000000" w:rsidRDefault="00000000" w:rsidRPr="00000000" w14:paraId="0000001F">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possedere i requisiti di idoneità professionale;</w:t>
      </w:r>
    </w:p>
    <w:p w:rsidR="00000000" w:rsidDel="00000000" w:rsidP="00000000" w:rsidRDefault="00000000" w:rsidRPr="00000000" w14:paraId="00000020">
      <w:pPr>
        <w:spacing w:line="360" w:lineRule="auto"/>
        <w:contextualSpacing w:val="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rtl w:val="0"/>
        </w:rPr>
        <w:t xml:space="preserve">Di possedere i seguenti requisiti per l’esecuzione della fornitura, così come indicati nell’avviso (</w:t>
      </w:r>
      <w:r w:rsidDel="00000000" w:rsidR="00000000" w:rsidRPr="00000000">
        <w:rPr>
          <w:rFonts w:ascii="Verdana" w:cs="Verdana" w:eastAsia="Verdana" w:hAnsi="Verdana"/>
          <w:sz w:val="20"/>
          <w:szCs w:val="20"/>
          <w:highlight w:val="white"/>
          <w:rtl w:val="0"/>
        </w:rPr>
        <w:t xml:space="preserve">in caso di concorrenti raggruppati specificare come da indicazioni dell’avviso di manifestazione di interesse):</w:t>
      </w:r>
    </w:p>
    <w:p w:rsidR="00000000" w:rsidDel="00000000" w:rsidP="00000000" w:rsidRDefault="00000000" w:rsidRPr="00000000" w14:paraId="00000021">
      <w:pPr>
        <w:spacing w:line="240" w:lineRule="auto"/>
        <w:contextualSpacing w:val="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almeno 1 lettera di referenza  rilasciata da primari Istituti Bancari o intermediari autorizzati ai sensi del D.Lgs. 385/1993, attestante che l’impresa è solida e ha fatto sempre fronte ai propri impegni con regolarità e puntualità;</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fatturato minimo annuo, senza possibilità di effettuare una media, per il triennio 2015-2016-2017 di almeno € 360.000,00 annui (Iva esclusa) per servizi similari;</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avere almeno un numero di dipendenti tecnici a tempo pieno </w:t>
      </w:r>
      <w:r w:rsidDel="00000000" w:rsidR="00000000" w:rsidRPr="00000000">
        <w:rPr>
          <w:rFonts w:ascii="Verdana" w:cs="Verdana" w:eastAsia="Verdana" w:hAnsi="Verdana"/>
          <w:sz w:val="20"/>
          <w:szCs w:val="20"/>
          <w:rtl w:val="0"/>
        </w:rPr>
        <w:t xml:space="preserve">pari a 6 unità di cui almeno 2 destinate all’area software;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aver svolto negli anni 2015 - 2016 - 2017 un servizio analogo a quello descritto nel presente avviso per ciascuno degli anni indicati, senza possibilità di effettuare una media, pari ad un minimo annuo di 300 apparecchiature multifunzione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di possedere la certificazione di qualità ISO9001;</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documentazione comprovante le dichiarazioni di cui ai punti precedenti verrà presentata in sede di gara secondo quanto richiesto dal capitolato;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2A">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aver preso visione e accettato integralmente, senza obiezioni o riserve, tutte le condizioni incluse nell’avviso pubblico di indagine;</w:t>
      </w:r>
    </w:p>
    <w:p w:rsidR="00000000" w:rsidDel="00000000" w:rsidP="00000000" w:rsidRDefault="00000000" w:rsidRPr="00000000" w14:paraId="0000002B">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2C">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non sussistono cause di esclusione secondo quanto previsto dalla normativa vigente espressamente riferite alla Ditta e a tutti i soggetti indicati nell’art. 80 comma 3 del D. Lgs. 50/2016;</w:t>
        <w:tab/>
      </w:r>
    </w:p>
    <w:p w:rsidR="00000000" w:rsidDel="00000000" w:rsidP="00000000" w:rsidRDefault="00000000" w:rsidRPr="00000000" w14:paraId="0000002D">
      <w:pPr>
        <w:spacing w:line="276"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nei propri confronti non sono state applicate le misure di prevenzione della sorveglianza di cui all’art. 6 del D.Lgs. 6 settembre, 2011 n. 159 e s.m.i., e che, negli ultimi cinque anni, non sono stati estesi gli effetti tali misure irrogate nei confronti di un proprio convivente;</w:t>
      </w:r>
    </w:p>
    <w:p w:rsidR="00000000" w:rsidDel="00000000" w:rsidP="00000000" w:rsidRDefault="00000000" w:rsidRPr="00000000" w14:paraId="0000002F">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informato, ai sensi e per gli effetti del D.Lgs. 30 giugno 2003, n. 196, che i dati personali raccolti saranno trattati, anche </w:t>
        <w:tab/>
        <w:t xml:space="preserve">con strumenti informatici, esclusivamente nell’ambito del procedimento per il quale la dichiarazione viene resa;</w:t>
      </w:r>
    </w:p>
    <w:p w:rsidR="00000000" w:rsidDel="00000000" w:rsidP="00000000" w:rsidRDefault="00000000" w:rsidRPr="00000000" w14:paraId="00000031">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iscritto al MEPA di Consip come fornitore singolo (utilizzare questa dicitura se si intende partecipare come singolo fornitore)</w:t>
      </w:r>
    </w:p>
    <w:p w:rsidR="00000000" w:rsidDel="00000000" w:rsidP="00000000" w:rsidRDefault="00000000" w:rsidRPr="00000000" w14:paraId="00000033">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spacing w:line="360" w:lineRule="auto"/>
        <w:contextualSpacing w:val="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Di essere iscritto al MEPA di Consip come RTI denominata …….. (utilizzare questa dicitura se si intende partecipare come RTI) </w:t>
      </w:r>
      <w:r w:rsidDel="00000000" w:rsidR="00000000" w:rsidRPr="00000000">
        <w:rPr>
          <w:rtl w:val="0"/>
        </w:rPr>
      </w:r>
    </w:p>
    <w:p w:rsidR="00000000" w:rsidDel="00000000" w:rsidP="00000000" w:rsidRDefault="00000000" w:rsidRPr="00000000" w14:paraId="00000035">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36">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a conoscenza ed accettare che, in base a quanto previsto dal</w:t>
        <w:tab/>
        <w:t xml:space="preserve">D.Lgs. 09-11-2012 n. 192, la decorrenza dei termini di pagamento della fattura è subordinata agli adempimenti e alle verifiche concernenti l’idoneità soggettiva del contraente a riscuotere somme da parte della P.A., come prescritte dalla normativa vigente, ed alla sussistenza in generale dei presupposti condizionanti l’esigibilità del pagamento, ivi compreso l’assolvimento degli obblighi in materia di tracciabilità e che, conseguentemente, la fattura potrà essere accettata dall’Amministrazione solo ad avvenuto perfezionamento delle procedure di verifica della conformità ovvero di approvazione della regolare esecuzione.</w:t>
      </w:r>
      <w:r w:rsidDel="00000000" w:rsidR="00000000" w:rsidRPr="00000000">
        <w:rPr>
          <w:rtl w:val="0"/>
        </w:rPr>
      </w:r>
    </w:p>
    <w:p w:rsidR="00000000" w:rsidDel="00000000" w:rsidP="00000000" w:rsidRDefault="00000000" w:rsidRPr="00000000" w14:paraId="00000037">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riferimento all’iscrizione alle WHITE LIST dichiara:</w:t>
      </w:r>
    </w:p>
    <w:p w:rsidR="00000000" w:rsidDel="00000000" w:rsidP="00000000" w:rsidRDefault="00000000" w:rsidRPr="00000000" w14:paraId="00000039">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iscritti alla WHITE LIST, elenchi di cui all'art.1, commi dal 52 al 57, della legge n. 190/2012; DPCM 18 aprile 2013, della Prefettura di________________ al n. _______________ per le seguenti categorie________________________</w:t>
      </w:r>
    </w:p>
    <w:p w:rsidR="00000000" w:rsidDel="00000000" w:rsidP="00000000" w:rsidRDefault="00000000" w:rsidRPr="00000000" w14:paraId="0000003A">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ab/>
      </w:r>
      <w:r w:rsidDel="00000000" w:rsidR="00000000" w:rsidRPr="00000000">
        <w:rPr>
          <w:rFonts w:ascii="Verdana" w:cs="Verdana" w:eastAsia="Verdana" w:hAnsi="Verdana"/>
          <w:b w:val="1"/>
          <w:i w:val="1"/>
          <w:sz w:val="20"/>
          <w:szCs w:val="20"/>
          <w:rtl w:val="0"/>
        </w:rPr>
        <w:t xml:space="preserve">o p p u r e</w:t>
      </w:r>
      <w:r w:rsidDel="00000000" w:rsidR="00000000" w:rsidRPr="00000000">
        <w:rPr>
          <w:rtl w:val="0"/>
        </w:rPr>
      </w:r>
    </w:p>
    <w:p w:rsidR="00000000" w:rsidDel="00000000" w:rsidP="00000000" w:rsidRDefault="00000000" w:rsidRPr="00000000" w14:paraId="0000003B">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avere fatto richiesta di iscrizione alla WHITE LIST elenchi di cui all'art.1, commi dal 52 al 57, della legge n. 190/2012; DPCM 18 </w:t>
        <w:tab/>
        <w:t xml:space="preserve">aprile 2013, della Prefettura di________________ in data </w:t>
        <w:tab/>
        <w:t xml:space="preserve">_______________ per le seguenti categorie________________________</w:t>
      </w:r>
    </w:p>
    <w:p w:rsidR="00000000" w:rsidDel="00000000" w:rsidP="00000000" w:rsidRDefault="00000000" w:rsidRPr="00000000" w14:paraId="0000003C">
      <w:pPr>
        <w:spacing w:line="360" w:lineRule="auto"/>
        <w:contextualSpacing w:val="0"/>
        <w:jc w:val="both"/>
        <w:rPr>
          <w:rFonts w:ascii="Verdana" w:cs="Verdana" w:eastAsia="Verdana" w:hAnsi="Verdana"/>
          <w:b w:val="1"/>
          <w:i w:val="1"/>
          <w:sz w:val="20"/>
          <w:szCs w:val="20"/>
        </w:rPr>
      </w:pPr>
      <w:r w:rsidDel="00000000" w:rsidR="00000000" w:rsidRPr="00000000">
        <w:rPr>
          <w:rFonts w:ascii="Verdana" w:cs="Verdana" w:eastAsia="Verdana" w:hAnsi="Verdana"/>
          <w:sz w:val="20"/>
          <w:szCs w:val="20"/>
          <w:rtl w:val="0"/>
        </w:rPr>
        <w:tab/>
      </w:r>
      <w:r w:rsidDel="00000000" w:rsidR="00000000" w:rsidRPr="00000000">
        <w:rPr>
          <w:rFonts w:ascii="Verdana" w:cs="Verdana" w:eastAsia="Verdana" w:hAnsi="Verdana"/>
          <w:b w:val="1"/>
          <w:i w:val="1"/>
          <w:sz w:val="20"/>
          <w:szCs w:val="20"/>
          <w:rtl w:val="0"/>
        </w:rPr>
        <w:t xml:space="preserve">o p p u r e</w:t>
      </w:r>
    </w:p>
    <w:p w:rsidR="00000000" w:rsidDel="00000000" w:rsidP="00000000" w:rsidRDefault="00000000" w:rsidRPr="00000000" w14:paraId="0000003D">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non essere iscritto a nessuna WHITE LIST, elenchi di cui all'art.1, commi dal 52 al 57, della legge n. 190/2012; DPCM 18 aprile 2013 e conseguentemente dichiara che le persone su cui debbono essere effettuati i controlli in relazione al D.Lgs 159/2011 sono le seguenti:</w:t>
      </w:r>
    </w:p>
    <w:p w:rsidR="00000000" w:rsidDel="00000000" w:rsidP="00000000" w:rsidRDefault="00000000" w:rsidRPr="00000000" w14:paraId="0000003E">
      <w:pPr>
        <w:numPr>
          <w:ilvl w:val="0"/>
          <w:numId w:val="2"/>
        </w:numPr>
        <w:spacing w:line="360" w:lineRule="auto"/>
        <w:ind w:left="72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per le persone soggette ai controli: nome cognome - data e luogo di nascita - codice fiscale - residenza - indicazione di famigliari conviventi maggiorenni</w:t>
      </w:r>
    </w:p>
    <w:p w:rsidR="00000000" w:rsidDel="00000000" w:rsidP="00000000" w:rsidRDefault="00000000" w:rsidRPr="00000000" w14:paraId="0000003F">
      <w:pPr>
        <w:numPr>
          <w:ilvl w:val="0"/>
          <w:numId w:val="2"/>
        </w:numPr>
        <w:spacing w:line="360" w:lineRule="auto"/>
        <w:ind w:left="720" w:hanging="360"/>
        <w:contextualSpacing w:val="1"/>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per ognuno dei famigliari/conviventi maggiorenni indicati: specificare nome cognome - data e luogo di nascita - codice fiscale</w:t>
      </w:r>
    </w:p>
    <w:p w:rsidR="00000000" w:rsidDel="00000000" w:rsidP="00000000" w:rsidRDefault="00000000" w:rsidRPr="00000000" w14:paraId="00000040">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auto" w:val="clear"/>
        <w:spacing w:after="0" w:before="0" w:line="360" w:lineRule="auto"/>
        <w:ind w:left="5103" w:firstLine="0"/>
        <w:contextualSpacing w:val="0"/>
        <w:jc w:val="cente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auto" w:val="clear"/>
        <w:spacing w:after="0" w:before="0" w:line="360" w:lineRule="auto"/>
        <w:ind w:left="5103" w:firstLine="0"/>
        <w:contextualSpacing w:val="0"/>
        <w:jc w:val="center"/>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rtl w:val="0"/>
        </w:rPr>
        <w:t xml:space="preserve">Il legale rappesentante</w:t>
      </w: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auto" w:val="clear"/>
        <w:spacing w:after="0" w:before="0" w:line="360" w:lineRule="auto"/>
        <w:ind w:left="5103" w:firstLine="0"/>
        <w:contextualSpacing w:val="0"/>
        <w:jc w:val="center"/>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auto" w:val="clear"/>
        <w:spacing w:after="0" w:before="0" w:line="360" w:lineRule="auto"/>
        <w:ind w:left="5103" w:firstLine="0"/>
        <w:contextualSpacing w:val="0"/>
        <w:jc w:val="center"/>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rtl w:val="0"/>
        </w:rPr>
        <w:t xml:space="preserve">firmato digitalmente</w:t>
      </w: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auto" w:val="clear"/>
        <w:spacing w:after="0" w:before="0" w:line="360" w:lineRule="auto"/>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auto" w:val="clear"/>
        <w:tabs>
          <w:tab w:val="left" w:pos="-1843"/>
        </w:tabs>
        <w:spacing w:after="0" w:before="0" w:line="360" w:lineRule="auto"/>
        <w:contextualSpacing w:val="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sz w:val="20"/>
          <w:szCs w:val="20"/>
          <w:rtl w:val="0"/>
        </w:rPr>
        <w:t xml:space="preserve">Si allega</w:t>
      </w:r>
      <w:r w:rsidDel="00000000" w:rsidR="00000000" w:rsidRPr="00000000">
        <w:rPr>
          <w:rFonts w:ascii="Verdana" w:cs="Verdana" w:eastAsia="Verdana" w:hAnsi="Verdana"/>
          <w:b w:val="0"/>
          <w:color w:val="000000"/>
          <w:sz w:val="20"/>
          <w:szCs w:val="20"/>
          <w:vertAlign w:val="baseline"/>
          <w:rtl w:val="0"/>
        </w:rPr>
        <w:t xml:space="preserve">:</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auto" w:val="clear"/>
        <w:tabs>
          <w:tab w:val="left" w:pos="-1843"/>
        </w:tabs>
        <w:spacing w:after="0" w:before="0"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widowControl w:val="1"/>
        <w:numPr>
          <w:ilvl w:val="0"/>
          <w:numId w:val="3"/>
        </w:numPr>
        <w:pBdr>
          <w:top w:space="0" w:sz="0" w:val="nil"/>
          <w:left w:space="0" w:sz="0" w:val="nil"/>
          <w:bottom w:space="0" w:sz="0" w:val="nil"/>
          <w:right w:space="0" w:sz="0" w:val="nil"/>
          <w:between w:space="0" w:sz="0" w:val="nil"/>
        </w:pBdr>
        <w:shd w:fill="auto" w:val="clear"/>
        <w:tabs>
          <w:tab w:val="left" w:pos="-1843"/>
        </w:tabs>
        <w:spacing w:after="0" w:before="0" w:line="360" w:lineRule="auto"/>
        <w:ind w:left="720" w:hanging="360"/>
        <w:contextualSpacing w:val="0"/>
        <w:jc w:val="both"/>
        <w:rPr>
          <w:b w:val="0"/>
          <w:color w:val="000000"/>
          <w:sz w:val="20"/>
          <w:szCs w:val="20"/>
        </w:rPr>
      </w:pPr>
      <w:r w:rsidDel="00000000" w:rsidR="00000000" w:rsidRPr="00000000">
        <w:rPr>
          <w:rFonts w:ascii="Verdana" w:cs="Verdana" w:eastAsia="Verdana" w:hAnsi="Verdana"/>
          <w:sz w:val="20"/>
          <w:szCs w:val="20"/>
          <w:rtl w:val="0"/>
        </w:rPr>
        <w:t xml:space="preserve">documento di identità del legale rappresentante (solo in caso di sottoscrizione autografa e quindi effettuata senza firma digitale)</w:t>
      </w:r>
      <w:r w:rsidDel="00000000" w:rsidR="00000000" w:rsidRPr="00000000">
        <w:rPr>
          <w:rtl w:val="0"/>
        </w:rPr>
      </w:r>
    </w:p>
    <w:sectPr>
      <w:footerReference r:id="rId7" w:type="default"/>
      <w:pgSz w:h="16838" w:w="11906"/>
      <w:pgMar w:bottom="1134" w:top="1417" w:left="1134" w:right="1133"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auto" w:val="clear"/>
      <w:tabs>
        <w:tab w:val="center" w:pos="4819"/>
        <w:tab w:val="right" w:pos="9638"/>
      </w:tabs>
      <w:spacing w:after="720" w:before="0" w:line="240" w:lineRule="auto"/>
      <w:ind w:right="360"/>
      <w:contextualSpacing w:val="0"/>
      <w:rPr>
        <w:rFonts w:ascii="Times New Roman" w:cs="Times New Roman" w:eastAsia="Times New Roman" w:hAnsi="Times New Roman"/>
        <w:b w:val="0"/>
        <w:sz w:val="20"/>
        <w:szCs w:val="20"/>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6705600</wp:posOffset>
              </wp:positionH>
              <wp:positionV relativeFrom="paragraph">
                <wp:posOffset>0</wp:posOffset>
              </wp:positionV>
              <wp:extent cx="419100" cy="152400"/>
              <wp:effectExtent b="0" l="0" r="0" t="0"/>
              <wp:wrapSquare wrapText="bothSides" distB="0" distT="0" distL="0" distR="0"/>
              <wp:docPr id="1" name=""/>
              <a:graphic>
                <a:graphicData uri="http://schemas.microsoft.com/office/word/2010/wordprocessingShape">
                  <wps:wsp>
                    <wps:cNvSpPr/>
                    <wps:cNvPr id="2" name="Shape 2"/>
                    <wps:spPr>
                      <a:xfrm>
                        <a:off x="5139943" y="3706340"/>
                        <a:ext cx="412115" cy="147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0" distR="0" hidden="0" layoutInCell="1" locked="0" relativeHeight="0" simplePos="0">
              <wp:simplePos x="0" y="0"/>
              <wp:positionH relativeFrom="margin">
                <wp:posOffset>6705600</wp:posOffset>
              </wp:positionH>
              <wp:positionV relativeFrom="paragraph">
                <wp:posOffset>0</wp:posOffset>
              </wp:positionV>
              <wp:extent cx="419100" cy="1524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19100" cy="1524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decimal"/>
      <w:lvlText w:val=""/>
      <w:lvlJc w:val="left"/>
      <w:pPr>
        <w:ind w:left="432" w:hanging="432"/>
      </w:pPr>
      <w:rPr>
        <w:rFonts w:ascii="Noto Sans Symbols" w:cs="Noto Sans Symbols" w:eastAsia="Noto Sans Symbols" w:hAnsi="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1040"/>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nione.renolavinosamoggia@cert.cittametropolitana.bo.it"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